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C00" w:rsidRPr="00AB0C00" w:rsidRDefault="001947A5" w:rsidP="00CF2379">
      <w:pPr>
        <w:pStyle w:val="a4"/>
        <w:jc w:val="center"/>
        <w:rPr>
          <w:rFonts w:ascii="Verdana" w:hAnsi="Verdana"/>
          <w:color w:val="052635"/>
        </w:rPr>
      </w:pPr>
      <w:r>
        <w:rPr>
          <w:rFonts w:ascii="Georgia" w:hAnsi="Georgia"/>
          <w:b/>
          <w:sz w:val="28"/>
          <w:szCs w:val="28"/>
        </w:rPr>
        <w:pict>
          <v:rect id="_x0000_i1025" style="width:0;height:1.5pt" o:hralign="center" o:hrstd="t" o:hr="t" fillcolor="gray" stroked="f"/>
        </w:pict>
      </w:r>
    </w:p>
    <w:p w:rsidR="002B1E8C" w:rsidRDefault="002B1E8C" w:rsidP="00CF2379">
      <w:pPr>
        <w:pStyle w:val="a4"/>
        <w:jc w:val="center"/>
        <w:rPr>
          <w:rFonts w:ascii="Georgia" w:hAnsi="Georgia"/>
          <w:b/>
          <w:sz w:val="24"/>
          <w:szCs w:val="24"/>
        </w:rPr>
      </w:pPr>
    </w:p>
    <w:p w:rsidR="00CF2379" w:rsidRDefault="00CF2379" w:rsidP="00CF2379">
      <w:pPr>
        <w:pStyle w:val="a4"/>
        <w:jc w:val="center"/>
        <w:rPr>
          <w:rFonts w:ascii="Georgia" w:hAnsi="Georgia"/>
          <w:b/>
          <w:sz w:val="24"/>
          <w:szCs w:val="24"/>
        </w:rPr>
      </w:pPr>
      <w:r w:rsidRPr="00736CCC">
        <w:rPr>
          <w:rFonts w:ascii="Georgia" w:hAnsi="Georgia"/>
          <w:b/>
          <w:sz w:val="24"/>
          <w:szCs w:val="24"/>
        </w:rPr>
        <w:t>ПРЕСС-РЕЛИЗ</w:t>
      </w:r>
    </w:p>
    <w:p w:rsidR="00776AD8" w:rsidRDefault="001947A5" w:rsidP="00776AD8">
      <w:pPr>
        <w:ind w:firstLine="851"/>
        <w:jc w:val="both"/>
        <w:rPr>
          <w:sz w:val="28"/>
        </w:rPr>
      </w:pPr>
      <w:r>
        <w:rPr>
          <w:rFonts w:ascii="Century Gothic" w:eastAsia="Times New Roman" w:hAnsi="Century Gothic" w:cs="Arial"/>
          <w:b/>
          <w:noProof/>
          <w:color w:val="4F81BD" w:themeColor="accent1"/>
          <w:sz w:val="32"/>
          <w:szCs w:val="32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58.5pt;width:241.5pt;height:143.25pt;z-index:251659264;mso-position-horizontal-relative:margin;mso-position-vertical-relative:margin">
            <v:imagedata r:id="rId8" o:title=""/>
            <w10:wrap type="square" anchorx="margin" anchory="margin"/>
          </v:shape>
          <o:OLEObject Type="Embed" ProgID="AcroExch.Document.11" ShapeID="_x0000_s1027" DrawAspect="Content" ObjectID="_1616317922" r:id="rId9"/>
        </w:object>
      </w:r>
    </w:p>
    <w:p w:rsidR="00C47DD3" w:rsidRPr="00892E73" w:rsidRDefault="00C47DD3" w:rsidP="00C47DD3">
      <w:pPr>
        <w:spacing w:before="330" w:after="165" w:line="240" w:lineRule="auto"/>
        <w:jc w:val="center"/>
        <w:outlineLvl w:val="2"/>
        <w:rPr>
          <w:rFonts w:ascii="Century Gothic" w:eastAsia="Times New Roman" w:hAnsi="Century Gothic" w:cs="Arial"/>
          <w:b/>
          <w:color w:val="4F81BD" w:themeColor="accent1"/>
          <w:sz w:val="32"/>
          <w:szCs w:val="32"/>
          <w:lang w:eastAsia="ru-RU"/>
        </w:rPr>
      </w:pPr>
      <w:r w:rsidRPr="00892E73">
        <w:rPr>
          <w:rFonts w:ascii="Century Gothic" w:eastAsia="Times New Roman" w:hAnsi="Century Gothic" w:cs="Arial"/>
          <w:b/>
          <w:color w:val="4F81BD" w:themeColor="accent1"/>
          <w:sz w:val="32"/>
          <w:szCs w:val="32"/>
          <w:lang w:eastAsia="ru-RU"/>
        </w:rPr>
        <w:t>Всероссийская акция "Сто баллов для победы"</w:t>
      </w:r>
    </w:p>
    <w:p w:rsidR="00317AB8" w:rsidRDefault="00317AB8" w:rsidP="00317AB8">
      <w:pPr>
        <w:pStyle w:val="Default"/>
      </w:pPr>
      <w:r>
        <w:t xml:space="preserve">       </w:t>
      </w:r>
    </w:p>
    <w:p w:rsidR="00C21891" w:rsidRPr="001947A5" w:rsidRDefault="00C21891" w:rsidP="00C21891">
      <w:pPr>
        <w:spacing w:after="0" w:line="240" w:lineRule="auto"/>
        <w:ind w:firstLine="709"/>
        <w:jc w:val="both"/>
        <w:rPr>
          <w:rFonts w:ascii="Verdana" w:hAnsi="Verdana" w:cs="Arial"/>
        </w:rPr>
      </w:pPr>
      <w:bookmarkStart w:id="0" w:name="_GoBack"/>
      <w:bookmarkEnd w:id="0"/>
      <w:r w:rsidRPr="001947A5">
        <w:rPr>
          <w:rFonts w:ascii="Verdana" w:hAnsi="Verdana" w:cs="Arial"/>
        </w:rPr>
        <w:t xml:space="preserve">Всероссийская акция «100 баллов для победы» пять лет подряд проводится по инициативе </w:t>
      </w:r>
      <w:proofErr w:type="spellStart"/>
      <w:r w:rsidRPr="001947A5">
        <w:rPr>
          <w:rFonts w:ascii="Verdana" w:hAnsi="Verdana" w:cs="Arial"/>
        </w:rPr>
        <w:t>Рособрнадзора</w:t>
      </w:r>
      <w:proofErr w:type="spellEnd"/>
      <w:r w:rsidRPr="001947A5">
        <w:rPr>
          <w:rFonts w:ascii="Verdana" w:hAnsi="Verdana" w:cs="Arial"/>
        </w:rPr>
        <w:t xml:space="preserve">. Ежегодно в ней принимают участие не менее 50 регионов России. </w:t>
      </w:r>
    </w:p>
    <w:p w:rsidR="00C21891" w:rsidRPr="001947A5" w:rsidRDefault="00C21891" w:rsidP="00C21891">
      <w:pPr>
        <w:spacing w:after="0" w:line="240" w:lineRule="auto"/>
        <w:ind w:firstLine="709"/>
        <w:jc w:val="both"/>
        <w:rPr>
          <w:rFonts w:ascii="Verdana" w:hAnsi="Verdana" w:cs="Arial"/>
        </w:rPr>
      </w:pPr>
      <w:r w:rsidRPr="001947A5">
        <w:rPr>
          <w:rFonts w:ascii="Verdana" w:hAnsi="Verdana" w:cs="Arial"/>
        </w:rPr>
        <w:t xml:space="preserve">Акция призвана снять эмоциональное напряжение с выпускников и их родителей, помочь им найти способы преодоления психологического барьера и объяснить, что при правильной подготовке и уверенности в своих силах у каждого есть возможность получить высокий балл на ЕГЭ. С 2015 года участниками Акции стали порядка 150 тысяч школьников. </w:t>
      </w:r>
    </w:p>
    <w:p w:rsidR="00C21891" w:rsidRPr="001947A5" w:rsidRDefault="00C21891" w:rsidP="00C21891">
      <w:pPr>
        <w:spacing w:after="0" w:line="240" w:lineRule="auto"/>
        <w:ind w:firstLine="709"/>
        <w:jc w:val="both"/>
        <w:rPr>
          <w:rFonts w:ascii="Verdana" w:hAnsi="Verdana" w:cs="Times New Roman"/>
        </w:rPr>
      </w:pPr>
      <w:r w:rsidRPr="001947A5">
        <w:rPr>
          <w:rFonts w:ascii="Verdana" w:hAnsi="Verdana" w:cs="Arial"/>
        </w:rPr>
        <w:t xml:space="preserve">В рамках Акции проводятся круглые столы, мастер-классы, открытые уроки, на которых выпускники прошлых лет, получившие 100 баллов на ЕГЭ, делятся со старшеклассниками своим опытом успешной подготовки к экзаменам, психологическими приёмами самоорганизации и советами по написанию экзаменационных работ. За четыре предшествующих года около 700 </w:t>
      </w:r>
      <w:proofErr w:type="spellStart"/>
      <w:r w:rsidRPr="001947A5">
        <w:rPr>
          <w:rFonts w:ascii="Verdana" w:hAnsi="Verdana" w:cs="Arial"/>
        </w:rPr>
        <w:t>стобалльников</w:t>
      </w:r>
      <w:proofErr w:type="spellEnd"/>
      <w:r w:rsidRPr="001947A5">
        <w:rPr>
          <w:rFonts w:ascii="Verdana" w:hAnsi="Verdana" w:cs="Arial"/>
        </w:rPr>
        <w:t xml:space="preserve"> по всей стране выступили в роли наставников для будущих выпускников.  </w:t>
      </w:r>
    </w:p>
    <w:p w:rsidR="00181386" w:rsidRPr="001947A5" w:rsidRDefault="00C21891" w:rsidP="00317AB8">
      <w:pPr>
        <w:pStyle w:val="Default"/>
        <w:ind w:firstLine="426"/>
        <w:jc w:val="both"/>
        <w:rPr>
          <w:rFonts w:ascii="Verdana" w:hAnsi="Verdana"/>
          <w:sz w:val="22"/>
          <w:szCs w:val="22"/>
          <w:shd w:val="clear" w:color="auto" w:fill="F8F8F8"/>
        </w:rPr>
      </w:pPr>
      <w:r w:rsidRPr="001947A5">
        <w:rPr>
          <w:rFonts w:ascii="Verdana" w:hAnsi="Verdana" w:cs="Arial"/>
          <w:sz w:val="22"/>
          <w:szCs w:val="22"/>
        </w:rPr>
        <w:t xml:space="preserve">     </w:t>
      </w:r>
      <w:r w:rsidRPr="001947A5">
        <w:rPr>
          <w:rFonts w:ascii="Verdana" w:hAnsi="Verdana"/>
          <w:sz w:val="22"/>
          <w:szCs w:val="22"/>
        </w:rPr>
        <w:t>В этот раз марафон посвящен Году театра в России. Поэтому большинство мастер-классов будет о</w:t>
      </w:r>
      <w:r w:rsidRPr="001947A5">
        <w:rPr>
          <w:rFonts w:ascii="Verdana" w:hAnsi="Verdana"/>
          <w:sz w:val="22"/>
          <w:szCs w:val="22"/>
          <w:shd w:val="clear" w:color="auto" w:fill="F8F8F8"/>
        </w:rPr>
        <w:t xml:space="preserve"> подготовке к ЕГЭ по литературе и русскому языку. </w:t>
      </w:r>
    </w:p>
    <w:p w:rsidR="00317AB8" w:rsidRPr="001947A5" w:rsidRDefault="00181386" w:rsidP="00317AB8">
      <w:pPr>
        <w:pStyle w:val="Default"/>
        <w:ind w:firstLine="426"/>
        <w:jc w:val="both"/>
        <w:rPr>
          <w:rFonts w:ascii="Verdana" w:hAnsi="Verdana" w:cs="Arial"/>
          <w:sz w:val="22"/>
          <w:szCs w:val="22"/>
        </w:rPr>
      </w:pPr>
      <w:r w:rsidRPr="001947A5">
        <w:rPr>
          <w:rFonts w:ascii="Verdana" w:hAnsi="Verdana"/>
          <w:sz w:val="22"/>
          <w:szCs w:val="22"/>
          <w:shd w:val="clear" w:color="auto" w:fill="F8F8F8"/>
        </w:rPr>
        <w:t xml:space="preserve">   </w:t>
      </w:r>
      <w:r w:rsidR="00317AB8" w:rsidRPr="001947A5">
        <w:rPr>
          <w:rFonts w:ascii="Verdana" w:hAnsi="Verdana" w:cs="Arial"/>
          <w:sz w:val="22"/>
          <w:szCs w:val="22"/>
        </w:rPr>
        <w:t xml:space="preserve">Традиционно </w:t>
      </w:r>
      <w:proofErr w:type="spellStart"/>
      <w:r w:rsidR="00317AB8" w:rsidRPr="001947A5">
        <w:rPr>
          <w:rFonts w:ascii="Verdana" w:hAnsi="Verdana" w:cs="Arial"/>
          <w:sz w:val="22"/>
          <w:szCs w:val="22"/>
        </w:rPr>
        <w:t>минобразование</w:t>
      </w:r>
      <w:proofErr w:type="spellEnd"/>
      <w:r w:rsidR="00317AB8" w:rsidRPr="001947A5">
        <w:rPr>
          <w:rFonts w:ascii="Verdana" w:hAnsi="Verdana" w:cs="Arial"/>
          <w:sz w:val="22"/>
          <w:szCs w:val="22"/>
        </w:rPr>
        <w:t xml:space="preserve"> Ростовской области поддерживает данное мероприятие и организует проведение аналогичной акции на территории области. </w:t>
      </w:r>
    </w:p>
    <w:p w:rsidR="00317AB8" w:rsidRPr="001947A5" w:rsidRDefault="00C21891" w:rsidP="00317AB8">
      <w:pPr>
        <w:pStyle w:val="Default"/>
        <w:ind w:firstLine="426"/>
        <w:jc w:val="both"/>
        <w:rPr>
          <w:rFonts w:ascii="Verdana" w:hAnsi="Verdana" w:cs="Arial"/>
          <w:sz w:val="22"/>
          <w:szCs w:val="22"/>
        </w:rPr>
      </w:pPr>
      <w:r w:rsidRPr="001947A5">
        <w:rPr>
          <w:rFonts w:ascii="Verdana" w:hAnsi="Verdana" w:cs="Arial"/>
          <w:sz w:val="22"/>
          <w:szCs w:val="22"/>
        </w:rPr>
        <w:t xml:space="preserve">    </w:t>
      </w:r>
      <w:r w:rsidR="00317AB8" w:rsidRPr="001947A5">
        <w:rPr>
          <w:rFonts w:ascii="Verdana" w:hAnsi="Verdana" w:cs="Arial"/>
          <w:sz w:val="22"/>
          <w:szCs w:val="22"/>
        </w:rPr>
        <w:t xml:space="preserve">Основная задача мероприятия – организация </w:t>
      </w:r>
      <w:proofErr w:type="gramStart"/>
      <w:r w:rsidR="00317AB8" w:rsidRPr="001947A5">
        <w:rPr>
          <w:rFonts w:ascii="Verdana" w:hAnsi="Verdana" w:cs="Arial"/>
          <w:sz w:val="22"/>
          <w:szCs w:val="22"/>
        </w:rPr>
        <w:t>встреч</w:t>
      </w:r>
      <w:proofErr w:type="gramEnd"/>
      <w:r w:rsidR="00317AB8" w:rsidRPr="001947A5">
        <w:rPr>
          <w:rFonts w:ascii="Verdana" w:hAnsi="Verdana" w:cs="Arial"/>
          <w:sz w:val="22"/>
          <w:szCs w:val="22"/>
        </w:rPr>
        <w:t xml:space="preserve"> обучающихся 11-х классов со </w:t>
      </w:r>
      <w:proofErr w:type="spellStart"/>
      <w:r w:rsidR="00317AB8" w:rsidRPr="001947A5">
        <w:rPr>
          <w:rFonts w:ascii="Verdana" w:hAnsi="Verdana" w:cs="Arial"/>
          <w:sz w:val="22"/>
          <w:szCs w:val="22"/>
        </w:rPr>
        <w:t>стобалльниками</w:t>
      </w:r>
      <w:proofErr w:type="spellEnd"/>
      <w:r w:rsidR="00317AB8" w:rsidRPr="001947A5">
        <w:rPr>
          <w:rFonts w:ascii="Verdana" w:hAnsi="Verdana" w:cs="Arial"/>
          <w:sz w:val="22"/>
          <w:szCs w:val="22"/>
        </w:rPr>
        <w:t xml:space="preserve"> и </w:t>
      </w:r>
      <w:proofErr w:type="spellStart"/>
      <w:r w:rsidR="00317AB8" w:rsidRPr="001947A5">
        <w:rPr>
          <w:rFonts w:ascii="Verdana" w:hAnsi="Verdana" w:cs="Arial"/>
          <w:sz w:val="22"/>
          <w:szCs w:val="22"/>
        </w:rPr>
        <w:t>высокобалльниками</w:t>
      </w:r>
      <w:proofErr w:type="spellEnd"/>
      <w:r w:rsidR="00317AB8" w:rsidRPr="001947A5">
        <w:rPr>
          <w:rFonts w:ascii="Verdana" w:hAnsi="Verdana" w:cs="Arial"/>
          <w:sz w:val="22"/>
          <w:szCs w:val="22"/>
        </w:rPr>
        <w:t xml:space="preserve"> по русскому языку и литературе для обмена опытом по вопросам успешной сдачи единого государственного экзамена (далее – ЕГЭ). </w:t>
      </w:r>
    </w:p>
    <w:p w:rsidR="00C21891" w:rsidRPr="001947A5" w:rsidRDefault="00C21891" w:rsidP="00C21891">
      <w:pPr>
        <w:tabs>
          <w:tab w:val="left" w:pos="1410"/>
        </w:tabs>
        <w:spacing w:after="0" w:line="240" w:lineRule="auto"/>
        <w:ind w:firstLine="426"/>
        <w:jc w:val="both"/>
        <w:rPr>
          <w:rFonts w:ascii="Verdana" w:hAnsi="Verdana" w:cs="Arial"/>
        </w:rPr>
      </w:pPr>
      <w:r w:rsidRPr="001947A5">
        <w:rPr>
          <w:rFonts w:ascii="Verdana" w:hAnsi="Verdana" w:cs="Arial"/>
        </w:rPr>
        <w:t xml:space="preserve">    </w:t>
      </w:r>
      <w:r w:rsidR="00317AB8" w:rsidRPr="001947A5">
        <w:rPr>
          <w:rFonts w:ascii="Verdana" w:hAnsi="Verdana" w:cs="Arial"/>
        </w:rPr>
        <w:t xml:space="preserve">На территории области запланирована одна очно-заочная площадка на базе ГБУ РО «Ростовский областной центр обработки информации в сфере образования». Мероприятие состоится 18 апреля в 15:00. </w:t>
      </w:r>
    </w:p>
    <w:p w:rsidR="00B40998" w:rsidRPr="001947A5" w:rsidRDefault="00C21891" w:rsidP="00181386">
      <w:pPr>
        <w:tabs>
          <w:tab w:val="left" w:pos="1410"/>
        </w:tabs>
        <w:spacing w:after="0" w:line="240" w:lineRule="auto"/>
        <w:ind w:firstLine="426"/>
        <w:jc w:val="both"/>
        <w:rPr>
          <w:rFonts w:ascii="Verdana" w:hAnsi="Verdana" w:cs="Arial"/>
        </w:rPr>
      </w:pPr>
      <w:r w:rsidRPr="001947A5">
        <w:rPr>
          <w:rFonts w:ascii="Verdana" w:hAnsi="Verdana" w:cs="Arial"/>
        </w:rPr>
        <w:t xml:space="preserve">    </w:t>
      </w:r>
      <w:r w:rsidR="00317AB8" w:rsidRPr="001947A5">
        <w:rPr>
          <w:rFonts w:ascii="Verdana" w:hAnsi="Verdana" w:cs="Arial"/>
        </w:rPr>
        <w:t xml:space="preserve">На территории Матвеево-Курганского района площадки для подключения к данному мероприятию будут организованы на базе двух школ- Матвеево-Курганской </w:t>
      </w:r>
      <w:proofErr w:type="spellStart"/>
      <w:r w:rsidR="00317AB8" w:rsidRPr="001947A5">
        <w:rPr>
          <w:rFonts w:ascii="Verdana" w:hAnsi="Verdana" w:cs="Arial"/>
        </w:rPr>
        <w:t>сош</w:t>
      </w:r>
      <w:proofErr w:type="spellEnd"/>
      <w:r w:rsidR="00317AB8" w:rsidRPr="001947A5">
        <w:rPr>
          <w:rFonts w:ascii="Verdana" w:hAnsi="Verdana" w:cs="Arial"/>
        </w:rPr>
        <w:t xml:space="preserve"> № 1, МБОУ Матвеево-Курганской </w:t>
      </w:r>
      <w:proofErr w:type="spellStart"/>
      <w:r w:rsidR="00317AB8" w:rsidRPr="001947A5">
        <w:rPr>
          <w:rFonts w:ascii="Verdana" w:hAnsi="Verdana" w:cs="Arial"/>
        </w:rPr>
        <w:t>сош</w:t>
      </w:r>
      <w:proofErr w:type="spellEnd"/>
      <w:r w:rsidR="00317AB8" w:rsidRPr="001947A5">
        <w:rPr>
          <w:rFonts w:ascii="Verdana" w:hAnsi="Verdana" w:cs="Arial"/>
        </w:rPr>
        <w:t xml:space="preserve"> № 3 им. Героя Советского Союза А.М. Ерошина.</w:t>
      </w:r>
    </w:p>
    <w:p w:rsidR="00181386" w:rsidRPr="001947A5" w:rsidRDefault="00181386" w:rsidP="00181386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000000"/>
          <w:sz w:val="22"/>
          <w:szCs w:val="22"/>
        </w:rPr>
      </w:pPr>
      <w:r w:rsidRPr="001947A5">
        <w:rPr>
          <w:rFonts w:ascii="Verdana" w:hAnsi="Verdana" w:cs="Arial"/>
          <w:color w:val="000000"/>
          <w:sz w:val="22"/>
          <w:szCs w:val="22"/>
        </w:rPr>
        <w:t>Мероприятия, проводимые в рамках Всероссийской акции «100 баллов для победы», помогут будущим выпускникам мотивировать себя на получение знаний, скорректировать план подготовки к экзаменам и успешно подготовиться к ЕГЭ 2019.</w:t>
      </w:r>
      <w:r w:rsidRPr="001947A5">
        <w:rPr>
          <w:rFonts w:ascii="Verdana" w:hAnsi="Verdana"/>
          <w:color w:val="000000"/>
          <w:sz w:val="22"/>
          <w:szCs w:val="22"/>
          <w:shd w:val="clear" w:color="auto" w:fill="FFFFFF"/>
        </w:rPr>
        <w:t xml:space="preserve"> </w:t>
      </w:r>
      <w:r w:rsidRPr="001947A5">
        <w:rPr>
          <w:rFonts w:ascii="Verdana" w:hAnsi="Verdana" w:cs="Arial"/>
          <w:color w:val="000000"/>
          <w:sz w:val="22"/>
          <w:szCs w:val="22"/>
          <w:shd w:val="clear" w:color="auto" w:fill="FFFFFF"/>
        </w:rPr>
        <w:t>У каждого выпускника свой путь к победе, и каждый может воспользоваться опытом тех, кто успешно его преодолел.</w:t>
      </w:r>
    </w:p>
    <w:p w:rsidR="00181386" w:rsidRPr="001947A5" w:rsidRDefault="00181386" w:rsidP="00181386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Verdana" w:hAnsi="Verdana" w:cs="Arial"/>
          <w:color w:val="000000"/>
          <w:sz w:val="22"/>
          <w:szCs w:val="22"/>
        </w:rPr>
      </w:pPr>
      <w:r w:rsidRPr="001947A5">
        <w:rPr>
          <w:rFonts w:ascii="Verdana" w:hAnsi="Verdana" w:cs="Arial"/>
          <w:color w:val="000000"/>
          <w:sz w:val="22"/>
          <w:szCs w:val="22"/>
        </w:rPr>
        <w:t> </w:t>
      </w:r>
    </w:p>
    <w:p w:rsidR="00181386" w:rsidRPr="001947A5" w:rsidRDefault="00181386" w:rsidP="00317AB8">
      <w:pPr>
        <w:tabs>
          <w:tab w:val="left" w:pos="1410"/>
        </w:tabs>
        <w:ind w:firstLine="426"/>
        <w:jc w:val="both"/>
        <w:rPr>
          <w:rFonts w:ascii="Verdana" w:hAnsi="Verdana" w:cs="Arial"/>
        </w:rPr>
      </w:pPr>
    </w:p>
    <w:sectPr w:rsidR="00181386" w:rsidRPr="001947A5" w:rsidSect="004E18E2">
      <w:headerReference w:type="default" r:id="rId10"/>
      <w:pgSz w:w="11906" w:h="16838"/>
      <w:pgMar w:top="1134" w:right="850" w:bottom="1134" w:left="993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51A6" w:rsidRDefault="001351A6" w:rsidP="00F362B6">
      <w:pPr>
        <w:spacing w:after="0" w:line="240" w:lineRule="auto"/>
      </w:pPr>
      <w:r>
        <w:separator/>
      </w:r>
    </w:p>
  </w:endnote>
  <w:endnote w:type="continuationSeparator" w:id="0">
    <w:p w:rsidR="001351A6" w:rsidRDefault="001351A6" w:rsidP="00F36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Georgia">
    <w:charset w:val="CC"/>
    <w:family w:val="roman"/>
    <w:pitch w:val="variable"/>
    <w:sig w:usb0="00000287" w:usb1="00000000" w:usb2="00000000" w:usb3="00000000" w:csb0="0000009F" w:csb1="00000000"/>
  </w:font>
  <w:font w:name="Century Gothic">
    <w:charset w:val="CC"/>
    <w:family w:val="swiss"/>
    <w:pitch w:val="variable"/>
    <w:sig w:usb0="00000287" w:usb1="00000000" w:usb2="00000000" w:usb3="00000000" w:csb0="0000009F" w:csb1="00000000"/>
  </w:font>
  <w:font w:name="Arial Black"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51A6" w:rsidRDefault="001351A6" w:rsidP="00F362B6">
      <w:pPr>
        <w:spacing w:after="0" w:line="240" w:lineRule="auto"/>
      </w:pPr>
      <w:r>
        <w:separator/>
      </w:r>
    </w:p>
  </w:footnote>
  <w:footnote w:type="continuationSeparator" w:id="0">
    <w:p w:rsidR="001351A6" w:rsidRDefault="001351A6" w:rsidP="00F362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379" w:rsidRDefault="00CF2379" w:rsidP="00F362B6">
    <w:pPr>
      <w:pStyle w:val="a4"/>
      <w:jc w:val="center"/>
      <w:rPr>
        <w:color w:val="FF0000"/>
        <w:sz w:val="36"/>
        <w:szCs w:val="36"/>
      </w:rPr>
    </w:pPr>
    <w:r>
      <w:rPr>
        <w:noProof/>
        <w:lang w:eastAsia="ru-RU"/>
      </w:rPr>
      <w:drawing>
        <wp:inline distT="0" distB="0" distL="0" distR="0">
          <wp:extent cx="381000" cy="537882"/>
          <wp:effectExtent l="19050" t="0" r="0" b="0"/>
          <wp:docPr id="4" name="Рисунок 1" descr="http://www.matveevkurgan.ru/images/ger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matveevkurgan.ru/images/gerb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5378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F2379" w:rsidRPr="00AB0C00" w:rsidRDefault="00F362B6" w:rsidP="00AB0C00">
    <w:pPr>
      <w:pStyle w:val="a4"/>
      <w:jc w:val="center"/>
      <w:rPr>
        <w:rFonts w:ascii="Arial Black" w:hAnsi="Arial Black"/>
        <w:b/>
        <w:color w:val="FF0000"/>
      </w:rPr>
    </w:pPr>
    <w:r w:rsidRPr="00AB0C00">
      <w:rPr>
        <w:rFonts w:ascii="Arial Black" w:hAnsi="Arial Black"/>
        <w:b/>
        <w:color w:val="FF0000"/>
      </w:rPr>
      <w:t xml:space="preserve">АДМИНИСТРАЦИЯ МАТВЕЕВО-КУРГАНСКОГО РАЙОНА </w:t>
    </w:r>
    <w:r w:rsidR="00CF2379" w:rsidRPr="00AB0C00">
      <w:rPr>
        <w:rFonts w:ascii="Arial Black" w:hAnsi="Arial Black"/>
        <w:b/>
        <w:color w:val="FF0000"/>
      </w:rPr>
      <w:t>РОСТОВСКОЙ ОБЛАСТИ</w:t>
    </w:r>
  </w:p>
  <w:p w:rsidR="00EF5EC2" w:rsidRDefault="00F362B6" w:rsidP="00EF5EC2">
    <w:pPr>
      <w:pStyle w:val="a4"/>
      <w:jc w:val="center"/>
      <w:rPr>
        <w:rFonts w:ascii="Arial Black" w:hAnsi="Arial Black"/>
        <w:color w:val="FF0000"/>
      </w:rPr>
    </w:pPr>
    <w:r w:rsidRPr="00AB0C00">
      <w:rPr>
        <w:rFonts w:ascii="Arial Black" w:hAnsi="Arial Black"/>
        <w:color w:val="FF0000"/>
      </w:rPr>
      <w:t>ОТДЕЛ ОБРАЗОВАНИЯ</w:t>
    </w:r>
  </w:p>
  <w:p w:rsidR="00EF5EC2" w:rsidRDefault="00EF5EC2" w:rsidP="00EF5EC2">
    <w:pPr>
      <w:pStyle w:val="a4"/>
      <w:jc w:val="center"/>
      <w:rPr>
        <w:rFonts w:ascii="Arial Black" w:hAnsi="Arial Black"/>
        <w:color w:val="FF0000"/>
      </w:rPr>
    </w:pPr>
  </w:p>
  <w:p w:rsidR="00F362B6" w:rsidRPr="00EF5EC2" w:rsidRDefault="00AB0C00" w:rsidP="00EF5EC2">
    <w:pPr>
      <w:pStyle w:val="a4"/>
      <w:jc w:val="center"/>
      <w:rPr>
        <w:color w:val="FF0000"/>
        <w:sz w:val="16"/>
        <w:szCs w:val="16"/>
      </w:rPr>
    </w:pPr>
    <w:r w:rsidRPr="00EF5EC2">
      <w:rPr>
        <w:rFonts w:ascii="Georgia" w:hAnsi="Georgia"/>
        <w:sz w:val="16"/>
        <w:szCs w:val="16"/>
      </w:rPr>
      <w:t xml:space="preserve">346970, Ростовская область, Матвеево-Курганский район, п. Матвеев </w:t>
    </w:r>
    <w:proofErr w:type="gramStart"/>
    <w:r w:rsidRPr="00EF5EC2">
      <w:rPr>
        <w:rFonts w:ascii="Georgia" w:hAnsi="Georgia"/>
        <w:sz w:val="16"/>
        <w:szCs w:val="16"/>
      </w:rPr>
      <w:t>Курган,  улица</w:t>
    </w:r>
    <w:proofErr w:type="gramEnd"/>
    <w:r w:rsidRPr="00EF5EC2">
      <w:rPr>
        <w:rFonts w:ascii="Georgia" w:hAnsi="Georgia"/>
        <w:sz w:val="16"/>
        <w:szCs w:val="16"/>
      </w:rPr>
      <w:t xml:space="preserve"> 1-я Пятилетка, 104, телефон  (86341) 3-25</w:t>
    </w:r>
    <w:r w:rsidRPr="00EF5EC2">
      <w:rPr>
        <w:rFonts w:ascii="Georgia" w:hAnsi="Georgia"/>
        <w:noProof/>
        <w:sz w:val="16"/>
        <w:szCs w:val="16"/>
      </w:rPr>
      <w:t>-98,</w:t>
    </w:r>
    <w:r w:rsidRPr="00EF5EC2">
      <w:rPr>
        <w:rFonts w:ascii="Georgia" w:hAnsi="Georgia"/>
        <w:sz w:val="16"/>
        <w:szCs w:val="16"/>
      </w:rPr>
      <w:t xml:space="preserve"> факс</w:t>
    </w:r>
    <w:r w:rsidRPr="00EF5EC2">
      <w:rPr>
        <w:rFonts w:ascii="Georgia" w:hAnsi="Georgia"/>
        <w:noProof/>
        <w:sz w:val="16"/>
        <w:szCs w:val="16"/>
      </w:rPr>
      <w:t xml:space="preserve"> (886341) 3-25-98, е</w:t>
    </w:r>
    <w:r w:rsidRPr="00EF5EC2">
      <w:rPr>
        <w:rFonts w:ascii="Georgia" w:hAnsi="Georgia"/>
        <w:sz w:val="16"/>
        <w:szCs w:val="16"/>
      </w:rPr>
      <w:t>-</w:t>
    </w:r>
    <w:r w:rsidRPr="00EF5EC2">
      <w:rPr>
        <w:rFonts w:ascii="Georgia" w:hAnsi="Georgia"/>
        <w:sz w:val="16"/>
        <w:szCs w:val="16"/>
        <w:lang w:val="en-US"/>
      </w:rPr>
      <w:t>mail</w:t>
    </w:r>
    <w:r w:rsidRPr="00EF5EC2">
      <w:rPr>
        <w:rFonts w:ascii="Georgia" w:hAnsi="Georgia"/>
        <w:sz w:val="16"/>
        <w:szCs w:val="16"/>
      </w:rPr>
      <w:t xml:space="preserve">: </w:t>
    </w:r>
    <w:proofErr w:type="spellStart"/>
    <w:r w:rsidRPr="00EF5EC2">
      <w:rPr>
        <w:rFonts w:ascii="Georgia" w:hAnsi="Georgia"/>
        <w:sz w:val="16"/>
        <w:szCs w:val="16"/>
        <w:lang w:val="en-US"/>
      </w:rPr>
      <w:t>roo</w:t>
    </w:r>
    <w:proofErr w:type="spellEnd"/>
    <w:r w:rsidRPr="00EF5EC2">
      <w:rPr>
        <w:rFonts w:ascii="Georgia" w:hAnsi="Georgia"/>
        <w:sz w:val="16"/>
        <w:szCs w:val="16"/>
      </w:rPr>
      <w:t>_</w:t>
    </w:r>
    <w:proofErr w:type="spellStart"/>
    <w:r w:rsidRPr="00EF5EC2">
      <w:rPr>
        <w:rFonts w:ascii="Georgia" w:hAnsi="Georgia"/>
        <w:sz w:val="16"/>
        <w:szCs w:val="16"/>
        <w:lang w:val="en-US"/>
      </w:rPr>
      <w:t>matveevo</w:t>
    </w:r>
    <w:proofErr w:type="spellEnd"/>
    <w:r w:rsidRPr="00EF5EC2">
      <w:rPr>
        <w:rFonts w:ascii="Georgia" w:hAnsi="Georgia"/>
        <w:sz w:val="16"/>
        <w:szCs w:val="16"/>
      </w:rPr>
      <w:t>-</w:t>
    </w:r>
    <w:proofErr w:type="spellStart"/>
    <w:r w:rsidRPr="00EF5EC2">
      <w:rPr>
        <w:rFonts w:ascii="Georgia" w:hAnsi="Georgia"/>
        <w:sz w:val="16"/>
        <w:szCs w:val="16"/>
        <w:lang w:val="en-US"/>
      </w:rPr>
      <w:t>kurgansky</w:t>
    </w:r>
    <w:proofErr w:type="spellEnd"/>
    <w:r w:rsidRPr="00EF5EC2">
      <w:rPr>
        <w:rFonts w:ascii="Georgia" w:hAnsi="Georgia"/>
        <w:sz w:val="16"/>
        <w:szCs w:val="16"/>
      </w:rPr>
      <w:t>@</w:t>
    </w:r>
    <w:proofErr w:type="spellStart"/>
    <w:r w:rsidRPr="00EF5EC2">
      <w:rPr>
        <w:rFonts w:ascii="Georgia" w:hAnsi="Georgia"/>
        <w:sz w:val="16"/>
        <w:szCs w:val="16"/>
        <w:lang w:val="en-US"/>
      </w:rPr>
      <w:t>rostobr</w:t>
    </w:r>
    <w:proofErr w:type="spellEnd"/>
    <w:r w:rsidRPr="00EF5EC2">
      <w:rPr>
        <w:rFonts w:ascii="Georgia" w:hAnsi="Georgia"/>
        <w:sz w:val="16"/>
        <w:szCs w:val="16"/>
      </w:rPr>
      <w:t>.</w:t>
    </w:r>
    <w:proofErr w:type="spellStart"/>
    <w:r w:rsidRPr="00EF5EC2">
      <w:rPr>
        <w:rFonts w:ascii="Georgia" w:hAnsi="Georgia"/>
        <w:sz w:val="16"/>
        <w:szCs w:val="16"/>
        <w:lang w:val="en-US"/>
      </w:rPr>
      <w:t>ru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646754"/>
    <w:multiLevelType w:val="multilevel"/>
    <w:tmpl w:val="BF2EC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6B714CC"/>
    <w:multiLevelType w:val="hybridMultilevel"/>
    <w:tmpl w:val="003E8BE0"/>
    <w:lvl w:ilvl="0" w:tplc="D44030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2B6"/>
    <w:rsid w:val="000E5FCC"/>
    <w:rsid w:val="001351A6"/>
    <w:rsid w:val="001764B8"/>
    <w:rsid w:val="00181386"/>
    <w:rsid w:val="001947A5"/>
    <w:rsid w:val="001D6A25"/>
    <w:rsid w:val="002B1E8C"/>
    <w:rsid w:val="002C0114"/>
    <w:rsid w:val="002D0D39"/>
    <w:rsid w:val="002E0CAF"/>
    <w:rsid w:val="002E4187"/>
    <w:rsid w:val="00317AB8"/>
    <w:rsid w:val="00364FBD"/>
    <w:rsid w:val="00437173"/>
    <w:rsid w:val="00466EA5"/>
    <w:rsid w:val="004D6262"/>
    <w:rsid w:val="004E18E2"/>
    <w:rsid w:val="00545868"/>
    <w:rsid w:val="006D55CE"/>
    <w:rsid w:val="006E6E7A"/>
    <w:rsid w:val="00736CCC"/>
    <w:rsid w:val="00754ED2"/>
    <w:rsid w:val="00776AD8"/>
    <w:rsid w:val="00841B4E"/>
    <w:rsid w:val="00872FF1"/>
    <w:rsid w:val="0088203E"/>
    <w:rsid w:val="008B2F6D"/>
    <w:rsid w:val="00920422"/>
    <w:rsid w:val="00920E83"/>
    <w:rsid w:val="009C2437"/>
    <w:rsid w:val="009C4D40"/>
    <w:rsid w:val="00A019B6"/>
    <w:rsid w:val="00AB0C00"/>
    <w:rsid w:val="00AE025D"/>
    <w:rsid w:val="00AE6BE7"/>
    <w:rsid w:val="00B40998"/>
    <w:rsid w:val="00BF1388"/>
    <w:rsid w:val="00C028DA"/>
    <w:rsid w:val="00C03710"/>
    <w:rsid w:val="00C21891"/>
    <w:rsid w:val="00C47DD3"/>
    <w:rsid w:val="00CA3CC0"/>
    <w:rsid w:val="00CD6166"/>
    <w:rsid w:val="00CF2379"/>
    <w:rsid w:val="00D571AA"/>
    <w:rsid w:val="00D702A1"/>
    <w:rsid w:val="00DB3EF8"/>
    <w:rsid w:val="00E84D29"/>
    <w:rsid w:val="00E879AF"/>
    <w:rsid w:val="00EC2C33"/>
    <w:rsid w:val="00EE4F32"/>
    <w:rsid w:val="00EF0B35"/>
    <w:rsid w:val="00EF5EC2"/>
    <w:rsid w:val="00F362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2B48C9C"/>
  <w15:docId w15:val="{934C293E-00BA-4BCD-93A5-DC0FFFD6C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4187"/>
  </w:style>
  <w:style w:type="paragraph" w:styleId="1">
    <w:name w:val="heading 1"/>
    <w:basedOn w:val="a"/>
    <w:next w:val="a"/>
    <w:link w:val="10"/>
    <w:uiPriority w:val="9"/>
    <w:qFormat/>
    <w:rsid w:val="002D0D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5458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62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F36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362B6"/>
  </w:style>
  <w:style w:type="paragraph" w:styleId="a6">
    <w:name w:val="footer"/>
    <w:basedOn w:val="a"/>
    <w:link w:val="a7"/>
    <w:uiPriority w:val="99"/>
    <w:semiHidden/>
    <w:unhideWhenUsed/>
    <w:rsid w:val="00F36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362B6"/>
  </w:style>
  <w:style w:type="paragraph" w:styleId="a8">
    <w:name w:val="Balloon Text"/>
    <w:basedOn w:val="a"/>
    <w:link w:val="a9"/>
    <w:uiPriority w:val="99"/>
    <w:semiHidden/>
    <w:unhideWhenUsed/>
    <w:rsid w:val="00CF2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F2379"/>
    <w:rPr>
      <w:rFonts w:ascii="Tahoma" w:hAnsi="Tahoma" w:cs="Tahoma"/>
      <w:sz w:val="16"/>
      <w:szCs w:val="16"/>
    </w:rPr>
  </w:style>
  <w:style w:type="paragraph" w:customStyle="1" w:styleId="11">
    <w:name w:val="Обычный1"/>
    <w:rsid w:val="00AB0C00"/>
    <w:pPr>
      <w:widowControl w:val="0"/>
      <w:spacing w:before="220" w:after="0" w:line="260" w:lineRule="auto"/>
      <w:ind w:left="80"/>
      <w:jc w:val="center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styleId="aa">
    <w:name w:val="List Paragraph"/>
    <w:basedOn w:val="a"/>
    <w:uiPriority w:val="34"/>
    <w:qFormat/>
    <w:rsid w:val="00CD6166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E84D29"/>
  </w:style>
  <w:style w:type="character" w:styleId="ab">
    <w:name w:val="Hyperlink"/>
    <w:basedOn w:val="a0"/>
    <w:uiPriority w:val="99"/>
    <w:unhideWhenUsed/>
    <w:rsid w:val="00E84D29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54586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c">
    <w:name w:val="Strong"/>
    <w:basedOn w:val="a0"/>
    <w:uiPriority w:val="22"/>
    <w:qFormat/>
    <w:rsid w:val="006D55CE"/>
    <w:rPr>
      <w:b/>
      <w:bCs/>
    </w:rPr>
  </w:style>
  <w:style w:type="character" w:styleId="ad">
    <w:name w:val="Emphasis"/>
    <w:basedOn w:val="a0"/>
    <w:uiPriority w:val="20"/>
    <w:qFormat/>
    <w:rsid w:val="006D55CE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D0D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ubmitted">
    <w:name w:val="submitted"/>
    <w:basedOn w:val="a0"/>
    <w:rsid w:val="002D0D39"/>
  </w:style>
  <w:style w:type="paragraph" w:customStyle="1" w:styleId="Default">
    <w:name w:val="Default"/>
    <w:rsid w:val="00317A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9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277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362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2810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52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107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2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51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579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6764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98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6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64402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78366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77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919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39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92455-2ABF-4D49-B68A-6EC97A812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user</cp:lastModifiedBy>
  <cp:revision>3</cp:revision>
  <cp:lastPrinted>2017-02-15T07:31:00Z</cp:lastPrinted>
  <dcterms:created xsi:type="dcterms:W3CDTF">2015-02-10T17:23:00Z</dcterms:created>
  <dcterms:modified xsi:type="dcterms:W3CDTF">2019-04-09T09:26:00Z</dcterms:modified>
</cp:coreProperties>
</file>